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89515" w14:textId="2F9959E4" w:rsidR="00965EF5" w:rsidRDefault="00965EF5" w:rsidP="00965EF5">
      <w:pPr>
        <w:spacing w:after="0" w:line="240" w:lineRule="auto"/>
        <w:ind w:left="720" w:hanging="720"/>
        <w:jc w:val="center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Tibberton &amp; Cherrington Parish</w:t>
      </w:r>
    </w:p>
    <w:p w14:paraId="7EB9E358" w14:textId="596C1EF8" w:rsidR="00815FCF" w:rsidRPr="00D06620" w:rsidRDefault="003F371A" w:rsidP="00965EF5">
      <w:pPr>
        <w:spacing w:after="0" w:line="240" w:lineRule="auto"/>
        <w:ind w:left="720" w:hanging="720"/>
        <w:jc w:val="center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________________________________</w:t>
      </w:r>
    </w:p>
    <w:p w14:paraId="3C53B136" w14:textId="77777777" w:rsidR="00815FCF" w:rsidRPr="006748CF" w:rsidRDefault="00815FCF" w:rsidP="00815FCF">
      <w:pPr>
        <w:spacing w:after="0" w:line="240" w:lineRule="auto"/>
        <w:jc w:val="center"/>
        <w:rPr>
          <w:rFonts w:eastAsia="Times New Roman" w:cs="Arial"/>
          <w:b/>
          <w:sz w:val="2"/>
          <w:szCs w:val="2"/>
        </w:rPr>
      </w:pPr>
    </w:p>
    <w:p w14:paraId="71C24366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</w:t>
      </w:r>
      <w:r w:rsidR="00D5498D">
        <w:rPr>
          <w:rFonts w:eastAsia="Times New Roman" w:cs="Arial"/>
          <w:b/>
          <w:sz w:val="24"/>
          <w:szCs w:val="24"/>
        </w:rPr>
        <w:t>O</w:t>
      </w:r>
      <w:r>
        <w:rPr>
          <w:rFonts w:eastAsia="Times New Roman" w:cs="Arial"/>
          <w:b/>
          <w:sz w:val="24"/>
          <w:szCs w:val="24"/>
        </w:rPr>
        <w:t xml:space="preserve">F UNAUDITED ANNUAL </w:t>
      </w:r>
      <w:r w:rsidR="00C644E5">
        <w:rPr>
          <w:rFonts w:eastAsia="Times New Roman" w:cs="Arial"/>
          <w:b/>
          <w:sz w:val="24"/>
          <w:szCs w:val="24"/>
        </w:rPr>
        <w:t xml:space="preserve">GOVERNANCE &amp; </w:t>
      </w:r>
      <w:r w:rsidR="00D5498D">
        <w:rPr>
          <w:rFonts w:eastAsia="Times New Roman" w:cs="Arial"/>
          <w:b/>
          <w:sz w:val="24"/>
          <w:szCs w:val="24"/>
        </w:rPr>
        <w:t>A</w:t>
      </w:r>
      <w:r w:rsidR="00C644E5">
        <w:rPr>
          <w:rFonts w:eastAsia="Times New Roman" w:cs="Arial"/>
          <w:b/>
          <w:sz w:val="24"/>
          <w:szCs w:val="24"/>
        </w:rPr>
        <w:t xml:space="preserve">CCOUNTABILITY </w:t>
      </w:r>
      <w:r>
        <w:rPr>
          <w:rFonts w:eastAsia="Times New Roman" w:cs="Arial"/>
          <w:b/>
          <w:sz w:val="24"/>
          <w:szCs w:val="24"/>
        </w:rPr>
        <w:t>RETURN</w:t>
      </w:r>
    </w:p>
    <w:p w14:paraId="44A097A4" w14:textId="6BE264FD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 w:rsidR="00FB146E">
        <w:rPr>
          <w:rFonts w:eastAsia="Times New Roman" w:cs="Arial"/>
          <w:b/>
          <w:szCs w:val="21"/>
        </w:rPr>
        <w:t>2</w:t>
      </w:r>
      <w:r w:rsidR="00C305B4">
        <w:rPr>
          <w:rFonts w:eastAsia="Times New Roman" w:cs="Arial"/>
          <w:b/>
          <w:szCs w:val="21"/>
        </w:rPr>
        <w:t>5</w:t>
      </w:r>
    </w:p>
    <w:p w14:paraId="5FE6448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30F92D2C" w14:textId="77777777" w:rsidR="006748CF" w:rsidRPr="00D06620" w:rsidRDefault="006748CF" w:rsidP="006748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bookmarkStart w:id="0" w:name="_Hlk37745712"/>
      <w:r>
        <w:rPr>
          <w:rFonts w:eastAsia="Times New Roman" w:cs="Arial"/>
          <w:b/>
          <w:szCs w:val="21"/>
        </w:rPr>
        <w:t>Local Audit and Accountability Act 2014 Sections 25, 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6246B6E4" w14:textId="77777777" w:rsidR="006748CF" w:rsidRDefault="006748CF" w:rsidP="006748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p w14:paraId="5DA1E592" w14:textId="4DE334B9" w:rsidR="00815FCF" w:rsidRPr="00D06620" w:rsidRDefault="006748CF" w:rsidP="006748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C1668">
        <w:rPr>
          <w:rFonts w:eastAsia="Times New Roman" w:cs="Arial"/>
          <w:b/>
          <w:szCs w:val="21"/>
        </w:rPr>
        <w:t>The Accounts and Audit (Coronavirus) (Amendment) Regulations 2020 (SI 2020/404)</w:t>
      </w:r>
      <w:bookmarkEnd w:id="0"/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815FCF" w:rsidRPr="00D06620" w14:paraId="71AFFCED" w14:textId="77777777" w:rsidTr="00743C17">
        <w:tc>
          <w:tcPr>
            <w:tcW w:w="6912" w:type="dxa"/>
          </w:tcPr>
          <w:p w14:paraId="26F0F3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04ACBBDF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815FCF" w:rsidRPr="00D06620" w14:paraId="103019AE" w14:textId="77777777" w:rsidTr="00743C17">
        <w:tc>
          <w:tcPr>
            <w:tcW w:w="6912" w:type="dxa"/>
          </w:tcPr>
          <w:p w14:paraId="078702A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17E0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A4FCA1A" w14:textId="2809BA39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</w:t>
            </w:r>
            <w:r w:rsidR="00965EF5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136461">
              <w:rPr>
                <w:rFonts w:eastAsia="Times New Roman" w:cs="Arial"/>
                <w:b/>
                <w:sz w:val="18"/>
                <w:szCs w:val="18"/>
              </w:rPr>
              <w:t>28</w:t>
            </w:r>
            <w:r w:rsidR="00136461" w:rsidRPr="00136461">
              <w:rPr>
                <w:rFonts w:eastAsia="Times New Roman" w:cs="Arial"/>
                <w:b/>
                <w:sz w:val="18"/>
                <w:szCs w:val="18"/>
                <w:vertAlign w:val="superscript"/>
              </w:rPr>
              <w:t>th</w:t>
            </w:r>
            <w:r w:rsidR="00136461">
              <w:rPr>
                <w:rFonts w:eastAsia="Times New Roman" w:cs="Arial"/>
                <w:b/>
                <w:sz w:val="18"/>
                <w:szCs w:val="18"/>
              </w:rPr>
              <w:t xml:space="preserve"> May 2025</w:t>
            </w:r>
          </w:p>
          <w:p w14:paraId="22091A18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Governance and Accountability </w:t>
            </w:r>
            <w:r>
              <w:rPr>
                <w:rFonts w:eastAsia="Times New Roman" w:cs="Arial"/>
                <w:b/>
                <w:sz w:val="18"/>
                <w:szCs w:val="18"/>
              </w:rPr>
              <w:t>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(AGAR) </w:t>
            </w:r>
            <w:r>
              <w:rPr>
                <w:rFonts w:eastAsia="Times New Roman" w:cs="Arial"/>
                <w:b/>
                <w:sz w:val="18"/>
                <w:szCs w:val="18"/>
              </w:rPr>
              <w:t>needs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has been published with this notice. As it has yet to be reviewed by the appointed auditor, it is subject to change as a result of that review. </w:t>
            </w:r>
          </w:p>
          <w:p w14:paraId="523ACB9B" w14:textId="17DB011D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 w:rsidR="00270726">
              <w:rPr>
                <w:rFonts w:eastAsia="Times New Roman" w:cs="Arial"/>
                <w:b/>
                <w:sz w:val="18"/>
                <w:szCs w:val="18"/>
              </w:rPr>
              <w:t>.</w:t>
            </w:r>
            <w:r w:rsidR="005A520D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 w:rsidR="00FB146E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5F1530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4A1DEB0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16864A92" w14:textId="14643041" w:rsidR="00815FCF" w:rsidRPr="00855619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 w:rsidR="00F47ED6">
              <w:rPr>
                <w:rFonts w:eastAsia="Times New Roman" w:cs="Arial"/>
                <w:b/>
                <w:sz w:val="18"/>
                <w:szCs w:val="18"/>
              </w:rPr>
              <w:t>Claire Chapman</w:t>
            </w:r>
            <w:r w:rsidR="00855619" w:rsidRPr="00855619">
              <w:rPr>
                <w:rFonts w:eastAsia="Times New Roman" w:cs="Arial"/>
                <w:b/>
                <w:sz w:val="18"/>
                <w:szCs w:val="18"/>
              </w:rPr>
              <w:t xml:space="preserve"> Parish Clerk</w:t>
            </w:r>
          </w:p>
          <w:p w14:paraId="07D9DC2F" w14:textId="34230EFB" w:rsidR="00855619" w:rsidRPr="00855619" w:rsidRDefault="00855619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855619">
              <w:rPr>
                <w:rFonts w:eastAsia="Times New Roman" w:cs="Arial"/>
                <w:b/>
                <w:sz w:val="18"/>
                <w:szCs w:val="18"/>
              </w:rPr>
              <w:t xml:space="preserve">       </w:t>
            </w:r>
            <w:r w:rsidR="00F47ED6">
              <w:rPr>
                <w:rFonts w:eastAsia="Times New Roman" w:cs="Arial"/>
                <w:b/>
                <w:sz w:val="18"/>
                <w:szCs w:val="18"/>
              </w:rPr>
              <w:t>54 Tibberton, Telford, Shropshire TF10 8PE</w:t>
            </w:r>
          </w:p>
          <w:p w14:paraId="5E66A99B" w14:textId="02A0BBC0" w:rsidR="00855619" w:rsidRPr="00855619" w:rsidRDefault="00855619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855619">
              <w:rPr>
                <w:rFonts w:eastAsia="Times New Roman" w:cs="Arial"/>
                <w:b/>
                <w:sz w:val="18"/>
                <w:szCs w:val="18"/>
              </w:rPr>
              <w:t xml:space="preserve">        </w:t>
            </w:r>
            <w:r w:rsidR="00F47ED6">
              <w:rPr>
                <w:rFonts w:eastAsia="Times New Roman" w:cs="Arial"/>
                <w:b/>
                <w:sz w:val="18"/>
                <w:szCs w:val="18"/>
              </w:rPr>
              <w:t>07938045947</w:t>
            </w:r>
            <w:r w:rsidR="00A0420E">
              <w:rPr>
                <w:rFonts w:eastAsia="Times New Roman" w:cs="Arial"/>
                <w:b/>
                <w:sz w:val="18"/>
                <w:szCs w:val="18"/>
              </w:rPr>
              <w:t xml:space="preserve">  ----- </w:t>
            </w:r>
            <w:hyperlink r:id="rId5" w:tooltip="clerk@tibbertoncherrington-shrop-pc.gov.uk" w:history="1">
              <w:r w:rsidR="00F808C2" w:rsidRPr="00F808C2">
                <w:rPr>
                  <w:rFonts w:ascii="Tahoma" w:hAnsi="Tahoma" w:cs="Tahoma"/>
                  <w:color w:val="0066CC"/>
                  <w:sz w:val="20"/>
                  <w:szCs w:val="20"/>
                  <w:u w:val="single"/>
                  <w:shd w:val="clear" w:color="auto" w:fill="F7F7F7"/>
                </w:rPr>
                <w:t>clerk@tibbertoncherrington-shrop-pc.gov.uk</w:t>
              </w:r>
            </w:hyperlink>
          </w:p>
          <w:p w14:paraId="38E7898C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50691EBE" w14:textId="301AF9AE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 w:rsidR="003F371A">
              <w:rPr>
                <w:rFonts w:eastAsia="Times New Roman" w:cs="Arial"/>
                <w:sz w:val="18"/>
                <w:szCs w:val="18"/>
              </w:rPr>
              <w:t>__</w:t>
            </w:r>
            <w:r w:rsidR="00F808C2">
              <w:rPr>
                <w:rFonts w:eastAsia="Times New Roman" w:cs="Arial"/>
                <w:b/>
                <w:sz w:val="18"/>
                <w:szCs w:val="18"/>
              </w:rPr>
              <w:t>28</w:t>
            </w:r>
            <w:r w:rsidR="00F808C2" w:rsidRPr="00F808C2">
              <w:rPr>
                <w:rFonts w:eastAsia="Times New Roman" w:cs="Arial"/>
                <w:b/>
                <w:sz w:val="18"/>
                <w:szCs w:val="18"/>
                <w:vertAlign w:val="superscript"/>
              </w:rPr>
              <w:t>th</w:t>
            </w:r>
            <w:r w:rsidR="00F808C2">
              <w:rPr>
                <w:rFonts w:eastAsia="Times New Roman" w:cs="Arial"/>
                <w:b/>
                <w:sz w:val="18"/>
                <w:szCs w:val="18"/>
              </w:rPr>
              <w:t xml:space="preserve"> May 2025</w:t>
            </w:r>
          </w:p>
          <w:p w14:paraId="6BCD3FA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357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C10DC30" w14:textId="3ACF2A2C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 w:rsidR="003F371A">
              <w:rPr>
                <w:rFonts w:eastAsia="Times New Roman" w:cs="Arial"/>
                <w:sz w:val="18"/>
                <w:szCs w:val="18"/>
              </w:rPr>
              <w:t>___</w:t>
            </w:r>
            <w:r w:rsidR="00F808C2">
              <w:rPr>
                <w:rFonts w:eastAsia="Times New Roman" w:cs="Arial"/>
                <w:sz w:val="18"/>
                <w:szCs w:val="18"/>
              </w:rPr>
              <w:t>28</w:t>
            </w:r>
            <w:r w:rsidR="00F808C2" w:rsidRPr="00F808C2">
              <w:rPr>
                <w:rFonts w:eastAsia="Times New Roman" w:cs="Arial"/>
                <w:sz w:val="18"/>
                <w:szCs w:val="18"/>
                <w:vertAlign w:val="superscript"/>
              </w:rPr>
              <w:t>th</w:t>
            </w:r>
            <w:r w:rsidR="00F808C2">
              <w:rPr>
                <w:rFonts w:eastAsia="Times New Roman" w:cs="Arial"/>
                <w:sz w:val="18"/>
                <w:szCs w:val="18"/>
              </w:rPr>
              <w:t xml:space="preserve"> June 2025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6DDBFF84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BE6623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40539E9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2F7FE4A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5EE34B40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0CAC57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E056F2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0186ACC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69EE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2015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3A1716A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2CC6623" w14:textId="77777777" w:rsidR="00815FCF" w:rsidRPr="00D06620" w:rsidRDefault="00815FCF" w:rsidP="00D5498D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 w:rsidR="00D5498D"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14:paraId="167712B3" w14:textId="0C5F80AF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FB146E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Westferry Circus</w:t>
            </w:r>
          </w:p>
          <w:p w14:paraId="71152987" w14:textId="77777777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14:paraId="53E70B57" w14:textId="77777777" w:rsidR="00815FCF" w:rsidRPr="00AF05D5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14:paraId="61AAE6A4" w14:textId="77777777" w:rsidR="00815FCF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6" w:history="1">
              <w:r w:rsidRPr="00AF05D5">
                <w:rPr>
                  <w:rFonts w:eastAsia="Times New Roman" w:cs="Arial"/>
                  <w:color w:val="000000" w:themeColor="text1"/>
                  <w:sz w:val="18"/>
                  <w:u w:val="single"/>
                </w:rPr>
                <w:t>sba@pkf-littlejohn.com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745EF9D7" w14:textId="77777777" w:rsidR="00D5498D" w:rsidRPr="00AF05D5" w:rsidRDefault="00D5498D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74144341" w14:textId="46396AA7" w:rsidR="00815FCF" w:rsidRPr="00D06620" w:rsidRDefault="00815FCF" w:rsidP="00F47E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F47ED6">
              <w:rPr>
                <w:rFonts w:eastAsia="Times New Roman" w:cs="Arial"/>
                <w:b/>
                <w:sz w:val="18"/>
                <w:szCs w:val="18"/>
              </w:rPr>
              <w:t>Nick Eyles</w:t>
            </w:r>
            <w:r w:rsidR="00D4477C">
              <w:rPr>
                <w:rFonts w:eastAsia="Times New Roman" w:cs="Arial"/>
                <w:b/>
                <w:sz w:val="18"/>
                <w:szCs w:val="18"/>
              </w:rPr>
              <w:t xml:space="preserve"> Chairman Parish </w:t>
            </w:r>
            <w:r w:rsidR="00855619">
              <w:rPr>
                <w:rFonts w:eastAsia="Times New Roman" w:cs="Arial"/>
                <w:b/>
                <w:sz w:val="18"/>
                <w:szCs w:val="18"/>
              </w:rPr>
              <w:t>Council</w:t>
            </w:r>
          </w:p>
        </w:tc>
        <w:tc>
          <w:tcPr>
            <w:tcW w:w="3119" w:type="dxa"/>
          </w:tcPr>
          <w:p w14:paraId="4865086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FF3D2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8D967FD" w14:textId="30895863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777753E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7DB0D4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9992B8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42849A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89ED4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0417EC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BA894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D4FD2D5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A57E75B" w14:textId="77777777" w:rsidR="00C644E5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9536DD2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A8CA04" w14:textId="0228D5BC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="009839C9">
              <w:rPr>
                <w:rFonts w:eastAsia="Times New Roman" w:cs="Arial"/>
                <w:sz w:val="16"/>
                <w:szCs w:val="16"/>
              </w:rPr>
              <w:t>of the Chair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or other person to which any person may apply to inspect the accounts</w:t>
            </w:r>
          </w:p>
          <w:p w14:paraId="665A9BD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D18B31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at least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779C2D1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3D7A7EC2" w14:textId="4528BFCE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="006748CF"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 w:rsidR="006748CF">
              <w:rPr>
                <w:rFonts w:eastAsia="Times New Roman" w:cs="Arial"/>
                <w:sz w:val="16"/>
                <w:szCs w:val="16"/>
              </w:rPr>
              <w:t>30</w:t>
            </w:r>
            <w:r w:rsidR="006748CF"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 w:rsidR="006748CF">
              <w:rPr>
                <w:rFonts w:eastAsia="Times New Roman" w:cs="Arial"/>
                <w:sz w:val="16"/>
                <w:szCs w:val="16"/>
              </w:rPr>
              <w:t xml:space="preserve"> inclusive and must start on or before 1 September 202</w:t>
            </w:r>
            <w:r w:rsidR="00F808C2">
              <w:rPr>
                <w:rFonts w:eastAsia="Times New Roman" w:cs="Arial"/>
                <w:sz w:val="16"/>
                <w:szCs w:val="16"/>
              </w:rPr>
              <w:t>5</w:t>
            </w:r>
          </w:p>
          <w:p w14:paraId="1F5DA35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4FB8F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B77A1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77556A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B89380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A3740B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4BA234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3E7B46E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B01B9C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C41BF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14EC7F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65AC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32B4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79D1503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3BC639" w14:textId="23BD5985" w:rsidR="00815FCF" w:rsidRPr="00D06620" w:rsidRDefault="00815FCF" w:rsidP="008556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</w:t>
            </w:r>
          </w:p>
        </w:tc>
      </w:tr>
    </w:tbl>
    <w:p w14:paraId="05CBC0C6" w14:textId="77777777" w:rsidR="00500F4D" w:rsidRDefault="00500F4D" w:rsidP="00965EF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</w:pPr>
    </w:p>
    <w:sectPr w:rsidR="00500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47C7D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46D26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num w:numId="1" w16cid:durableId="1404599875">
    <w:abstractNumId w:val="1"/>
  </w:num>
  <w:num w:numId="2" w16cid:durableId="581841293">
    <w:abstractNumId w:val="0"/>
  </w:num>
  <w:num w:numId="3" w16cid:durableId="2020890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FCF"/>
    <w:rsid w:val="00027522"/>
    <w:rsid w:val="00050FF6"/>
    <w:rsid w:val="000A4CC3"/>
    <w:rsid w:val="000C5FE8"/>
    <w:rsid w:val="00136461"/>
    <w:rsid w:val="00221235"/>
    <w:rsid w:val="00270726"/>
    <w:rsid w:val="00385A74"/>
    <w:rsid w:val="003F371A"/>
    <w:rsid w:val="0041280F"/>
    <w:rsid w:val="00414553"/>
    <w:rsid w:val="004C629F"/>
    <w:rsid w:val="00500F4D"/>
    <w:rsid w:val="0050557D"/>
    <w:rsid w:val="005A520D"/>
    <w:rsid w:val="005F1530"/>
    <w:rsid w:val="006074C4"/>
    <w:rsid w:val="00632821"/>
    <w:rsid w:val="00664B05"/>
    <w:rsid w:val="006748CF"/>
    <w:rsid w:val="00805A33"/>
    <w:rsid w:val="00815FCF"/>
    <w:rsid w:val="00855619"/>
    <w:rsid w:val="00921065"/>
    <w:rsid w:val="0096591C"/>
    <w:rsid w:val="00965EF5"/>
    <w:rsid w:val="009839C9"/>
    <w:rsid w:val="009E61EC"/>
    <w:rsid w:val="009F48D5"/>
    <w:rsid w:val="00A0420E"/>
    <w:rsid w:val="00A87315"/>
    <w:rsid w:val="00B53912"/>
    <w:rsid w:val="00BF3571"/>
    <w:rsid w:val="00C305B4"/>
    <w:rsid w:val="00C551EB"/>
    <w:rsid w:val="00C644E5"/>
    <w:rsid w:val="00CA674A"/>
    <w:rsid w:val="00D4477C"/>
    <w:rsid w:val="00D5498D"/>
    <w:rsid w:val="00DF42BD"/>
    <w:rsid w:val="00E05624"/>
    <w:rsid w:val="00E70583"/>
    <w:rsid w:val="00ED40C2"/>
    <w:rsid w:val="00F47ED6"/>
    <w:rsid w:val="00F808C2"/>
    <w:rsid w:val="00FB146E"/>
    <w:rsid w:val="00FE5783"/>
    <w:rsid w:val="00FF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97924"/>
  <w15:docId w15:val="{3A7B636A-F83B-42AE-9BEC-B6CD9D25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ba@pkf-littlejohn.com" TargetMode="External"/><Relationship Id="rId5" Type="http://schemas.openxmlformats.org/officeDocument/2006/relationships/hyperlink" Target="javascript:void(0)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Plane</dc:creator>
  <cp:lastModifiedBy>Claire Chapman</cp:lastModifiedBy>
  <cp:revision>6</cp:revision>
  <dcterms:created xsi:type="dcterms:W3CDTF">2025-05-28T11:45:00Z</dcterms:created>
  <dcterms:modified xsi:type="dcterms:W3CDTF">2025-05-28T11:48:00Z</dcterms:modified>
</cp:coreProperties>
</file>